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45" w:line="330" w:lineRule="atLeast"/>
        <w:ind w:right="525"/>
        <w:outlineLvl w:val="3"/>
        <w:rPr>
          <w:rFonts w:ascii="Helvetica" w:hAnsi="Helvetica" w:cs="Helvetica"/>
          <w:b/>
          <w:bCs/>
          <w:color w:val="000000"/>
          <w:sz w:val="25"/>
          <w:szCs w:val="25"/>
        </w:rPr>
      </w:pPr>
      <w:bookmarkStart w:id="0" w:name="_GoBack"/>
      <w:bookmarkEnd w:id="0"/>
    </w:p>
    <w:tbl>
      <w:tblPr>
        <w:tblStyle w:val="3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0"/>
        <w:gridCol w:w="1101"/>
        <w:gridCol w:w="629"/>
        <w:gridCol w:w="630"/>
        <w:gridCol w:w="178"/>
        <w:gridCol w:w="136"/>
        <w:gridCol w:w="629"/>
        <w:gridCol w:w="315"/>
        <w:gridCol w:w="158"/>
        <w:gridCol w:w="472"/>
        <w:gridCol w:w="629"/>
        <w:gridCol w:w="158"/>
        <w:gridCol w:w="314"/>
        <w:gridCol w:w="315"/>
        <w:gridCol w:w="472"/>
        <w:gridCol w:w="315"/>
        <w:gridCol w:w="629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62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周口市中心城区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年公开招聘教师体检表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所报专业岗位：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既往病史（本人如实填写）</w:t>
            </w:r>
          </w:p>
        </w:tc>
        <w:tc>
          <w:tcPr>
            <w:tcW w:w="4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23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辨色力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23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听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211" w:firstLineChars="1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422" w:firstLineChars="2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嗅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觉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105" w:firstLine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鼻及鼻窦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咽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喉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6"/>
              </w:tabs>
              <w:ind w:left="-107" w:leftChars="-51" w:firstLine="86" w:firstLineChars="4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="240"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2" w:leftChars="-51" w:hanging="105" w:hanging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淋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巴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脊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肢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皮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肤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</w:rPr>
      </w:pPr>
    </w:p>
    <w:tbl>
      <w:tblPr>
        <w:tblStyle w:val="3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12"/>
        <w:gridCol w:w="2457"/>
        <w:gridCol w:w="2801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压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2502"/>
              </w:tabs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mmHg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化验检查（附化验单）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3689" w:firstLineChars="17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体检医院公章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说明：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、体检前必须贴有本人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寸彩色近照；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、体检表中个人基本资料如实填写齐全；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、体检当日早晨须空腹（禁食、禁水）；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、本表须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规格纸张正反双面下载。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  <w:szCs w:val="21"/>
        </w:rPr>
      </w:pPr>
    </w:p>
    <w:p>
      <w:pPr>
        <w:shd w:val="clear" w:color="auto" w:fill="FFFFFF"/>
        <w:wordWrap w:val="0"/>
        <w:rPr>
          <w:color w:val="000000"/>
        </w:rPr>
      </w:pPr>
    </w:p>
    <w:p>
      <w:pPr>
        <w:rPr>
          <w:rFonts w:eastAsia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2"/>
    <w:rsid w:val="0043659A"/>
    <w:rsid w:val="00705374"/>
    <w:rsid w:val="00810D82"/>
    <w:rsid w:val="008369B3"/>
    <w:rsid w:val="008C31CF"/>
    <w:rsid w:val="0096354B"/>
    <w:rsid w:val="00AC4D2D"/>
    <w:rsid w:val="00C52783"/>
    <w:rsid w:val="00D11EF3"/>
    <w:rsid w:val="00E71B37"/>
    <w:rsid w:val="00F5195D"/>
    <w:rsid w:val="1658038F"/>
    <w:rsid w:val="1D100683"/>
    <w:rsid w:val="2BF44579"/>
    <w:rsid w:val="4D6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semiHidden/>
    <w:qFormat/>
    <w:uiPriority w:val="99"/>
    <w:rPr>
      <w:rFonts w:cs="Times New Roman"/>
      <w:color w:val="5D7F9E"/>
      <w:u w:val="none"/>
    </w:rPr>
  </w:style>
  <w:style w:type="paragraph" w:styleId="6">
    <w:name w:val="No Spacing"/>
    <w:qFormat/>
    <w:uiPriority w:val="99"/>
    <w:pPr>
      <w:widowControl w:val="0"/>
      <w:jc w:val="both"/>
    </w:pPr>
    <w:rPr>
      <w:rFonts w:ascii="宋体" w:hAnsi="宋体" w:eastAsia="宋体" w:cs="宋体"/>
      <w:kern w:val="0"/>
      <w:sz w:val="32"/>
      <w:szCs w:val="32"/>
      <w:u w:val="single"/>
      <w:lang w:val="en-US" w:eastAsia="zh-CN" w:bidi="ar-SA"/>
    </w:rPr>
  </w:style>
  <w:style w:type="paragraph" w:customStyle="1" w:styleId="7">
    <w:name w:val="copyright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logo3"/>
    <w:basedOn w:val="4"/>
    <w:qFormat/>
    <w:uiPriority w:val="99"/>
    <w:rPr>
      <w:rFonts w:cs="Times New Roman"/>
    </w:rPr>
  </w:style>
  <w:style w:type="character" w:customStyle="1" w:styleId="9">
    <w:name w:val="text_t1"/>
    <w:basedOn w:val="4"/>
    <w:qFormat/>
    <w:uiPriority w:val="99"/>
    <w:rPr>
      <w:rFonts w:cs="Times New Roman"/>
      <w:sz w:val="24"/>
      <w:szCs w:val="24"/>
      <w:shd w:val="clear" w:color="auto" w:fill="4C6887"/>
    </w:rPr>
  </w:style>
  <w:style w:type="character" w:customStyle="1" w:styleId="10">
    <w:name w:val="grid_switch3"/>
    <w:basedOn w:val="4"/>
    <w:qFormat/>
    <w:uiPriority w:val="99"/>
    <w:rPr>
      <w:rFonts w:cs="Times New Roman"/>
    </w:rPr>
  </w:style>
  <w:style w:type="character" w:customStyle="1" w:styleId="11">
    <w:name w:val="icon3"/>
    <w:basedOn w:val="4"/>
    <w:uiPriority w:val="99"/>
    <w:rPr>
      <w:rFonts w:cs="Times New Roman"/>
    </w:rPr>
  </w:style>
  <w:style w:type="paragraph" w:customStyle="1" w:styleId="12">
    <w:name w:val="versi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120</Words>
  <Characters>686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2014-08-26T08:26:00Z</dcterms:created>
  <dc:creator>hX</dc:creator>
  <cp:lastModifiedBy>123</cp:lastModifiedBy>
  <cp:lastPrinted>2018-09-17T07:18:00Z</cp:lastPrinted>
  <dcterms:modified xsi:type="dcterms:W3CDTF">2021-03-19T00:56:38Z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