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20"/>
          <w:kern w:val="0"/>
          <w:sz w:val="44"/>
          <w:szCs w:val="44"/>
          <w:lang w:val="en-US" w:eastAsia="zh-CN" w:bidi="ar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-2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面试考生新冠肺炎疫情防控告知暨承诺书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1.请广大考生近期注意做好自我健康管理，进行“防疫行程卡”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（微信搜索：国务院客户端—防疫行程卡）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的申领，并持续关注相关状态。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2.考生赴考时如乘坐公共交通工具，需要全程佩戴口罩，可佩戴一次性手套，同时注意保持社交距离。领取面试通知单时、考前和面试期间注意随时做好手部卫生。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生进入面试考点时，应当主动出示本人防疫行程卡信息，并按要求主动接受体温测量。经现场测量体温正常（＜37.3℃）且无咳嗽等呼吸道异常症状者方可进入考点；经现场确认有体温异常或呼吸道异常症状者，不得进入考点，工作人员做好记录，并配合到定点收治医院发热门诊就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为避免影响面试，有境外活动史、来自国内疫情中高风险地区的考生以及与新冠病毒肺炎确诊、疑似病例或无症状感染者有密切接触史等情况的考生，应至少提前14天到达考点所在城市或省内其他低风险地区，按照疫情防控有关规定，自觉接受隔离观察、健康管理和核酸检测，并于面试当天提供3天内新冠病毒核酸检测阴性证明，并向工作人员主动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考生如因有相关旅居史、密切接触史等流行病学史被集中隔离，面试当天无法到达考点报到的，视为主动放弃面试资格。仍处于新冠肺炎治疗期或出院观察期，以及其他个人原因无法参加面试的考生，按主动放弃面试资格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6.请考生注意个人防护，自备一次性医用口罩，除核验身份时及</w:t>
      </w:r>
      <w:r>
        <w:rPr>
          <w:rFonts w:hint="eastAsia" w:eastAsia="仿宋_GB2312"/>
          <w:sz w:val="32"/>
        </w:rPr>
        <w:t>面试答题过程中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按要求及时摘戴口罩外，</w:t>
      </w:r>
      <w:r>
        <w:rPr>
          <w:rFonts w:hint="eastAsia" w:eastAsia="仿宋_GB2312"/>
          <w:sz w:val="32"/>
        </w:rPr>
        <w:t>其余时间必须全程佩戴口罩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面试期间，考生要自觉维护面试秩序，与其他考生保持安全距离，服从现场工作人员安排，面试结束后按规定离场。考生在面试过程中被发现或主动报告身体不适，经复测复查确有发热、咳嗽等呼吸道异常症状，由考点医护人员进行个案预判，具备继续完成面试条件的考生，安排在备用隔离考场继续面试。所有在隔离考场参加面试的考生，须由现场医护人员根据疫情防控相关规定进行检测诊断后方可离开。不具备继续完成面试条件的考生，由考点医护人员按规定妥善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考生在面试前应认真阅读《面试考生新冠肺炎疫情防控告知暨承诺书》并签字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面试资格，终止面试；如有违法情况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考生承诺：我已认真阅读并理解掌握《面试考生新冠肺炎疫情防控告知暨承诺书》全部内容，我将按照告知内容要求做好疫情防护相关工作，如有违反，自行承担全部责任，自愿接受考务部门的处理。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righ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righ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考生签字：          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righ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日    期：    年   月   日    </w:t>
      </w:r>
    </w:p>
    <w:sectPr>
      <w:footerReference r:id="rId3" w:type="default"/>
      <w:pgSz w:w="11906" w:h="16838"/>
      <w:pgMar w:top="1417" w:right="1701" w:bottom="1417" w:left="1701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00299"/>
    <w:rsid w:val="0BFC070B"/>
    <w:rsid w:val="154B7C1F"/>
    <w:rsid w:val="171D7C28"/>
    <w:rsid w:val="18E80259"/>
    <w:rsid w:val="1E6E2F3E"/>
    <w:rsid w:val="22E9448F"/>
    <w:rsid w:val="290249F0"/>
    <w:rsid w:val="2BE27FEB"/>
    <w:rsid w:val="304132EF"/>
    <w:rsid w:val="32113B6C"/>
    <w:rsid w:val="36675D41"/>
    <w:rsid w:val="37000299"/>
    <w:rsid w:val="3ED01F89"/>
    <w:rsid w:val="42414809"/>
    <w:rsid w:val="438C4A43"/>
    <w:rsid w:val="467D07DD"/>
    <w:rsid w:val="505C7033"/>
    <w:rsid w:val="5CB7397A"/>
    <w:rsid w:val="5D7051BD"/>
    <w:rsid w:val="5E8F3BE3"/>
    <w:rsid w:val="629D4BC6"/>
    <w:rsid w:val="66BB67C2"/>
    <w:rsid w:val="67663E7F"/>
    <w:rsid w:val="7387308E"/>
    <w:rsid w:val="74BA646E"/>
    <w:rsid w:val="7F34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2020-07-22T00:40:00Z</dcterms:created>
  <dc:creator>小大姐</dc:creator>
  <cp:lastModifiedBy>云淡风轻1403076536</cp:lastModifiedBy>
  <cp:lastPrinted>2020-09-23T09:49:00Z</cp:lastPrinted>
  <dcterms:modified xsi:type="dcterms:W3CDTF">2020-10-30T04:20:52Z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