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9F" w:rsidRPr="00487C3D" w:rsidRDefault="002A469F" w:rsidP="002A469F">
      <w:pPr>
        <w:rPr>
          <w:rFonts w:ascii="黑体" w:eastAsia="黑体" w:hint="eastAsia"/>
          <w:sz w:val="32"/>
          <w:szCs w:val="32"/>
        </w:rPr>
      </w:pPr>
      <w:r w:rsidRPr="00487C3D">
        <w:rPr>
          <w:rFonts w:ascii="黑体" w:eastAsia="黑体" w:hint="eastAsia"/>
          <w:sz w:val="32"/>
          <w:szCs w:val="32"/>
        </w:rPr>
        <w:t>附件</w:t>
      </w:r>
      <w:r w:rsidRPr="00487C3D">
        <w:rPr>
          <w:rFonts w:ascii="黑体" w:eastAsia="黑体"/>
          <w:sz w:val="32"/>
          <w:szCs w:val="32"/>
        </w:rPr>
        <w:t>4</w:t>
      </w:r>
    </w:p>
    <w:p w:rsidR="002A469F" w:rsidRPr="00487C3D" w:rsidRDefault="002A469F" w:rsidP="002A469F">
      <w:pPr>
        <w:rPr>
          <w:rFonts w:ascii="仿宋_GB2312" w:eastAsia="仿宋_GB2312" w:hint="eastAsia"/>
          <w:sz w:val="32"/>
          <w:szCs w:val="32"/>
        </w:rPr>
      </w:pPr>
    </w:p>
    <w:p w:rsidR="002A469F" w:rsidRPr="00487C3D" w:rsidRDefault="002A469F" w:rsidP="002A469F">
      <w:pPr>
        <w:snapToGrid w:val="0"/>
        <w:spacing w:afterLines="50" w:after="156" w:line="600" w:lineRule="exact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 w:rsidRPr="00487C3D">
        <w:rPr>
          <w:rFonts w:ascii="宋体" w:hAnsi="宋体" w:hint="eastAsia"/>
          <w:b/>
          <w:sz w:val="44"/>
          <w:szCs w:val="44"/>
        </w:rPr>
        <w:t>面试地点方位图及乘车路线</w:t>
      </w:r>
    </w:p>
    <w:bookmarkEnd w:id="0"/>
    <w:p w:rsidR="002A469F" w:rsidRPr="00487C3D" w:rsidRDefault="002A469F" w:rsidP="002A469F">
      <w:pPr>
        <w:rPr>
          <w:rFonts w:ascii="宋体" w:hAnsi="宋体" w:cs="宋体" w:hint="eastAsia"/>
          <w:b/>
          <w:bCs/>
          <w:kern w:val="0"/>
          <w:szCs w:val="21"/>
        </w:rPr>
      </w:pPr>
    </w:p>
    <w:p w:rsidR="002A469F" w:rsidRPr="00487C3D" w:rsidRDefault="002A469F" w:rsidP="002A469F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876925" cy="4543425"/>
            <wp:effectExtent l="0" t="0" r="9525" b="9525"/>
            <wp:docPr id="8" name="图片 8" descr="15784913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578491356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9F" w:rsidRPr="00487C3D" w:rsidRDefault="002A469F" w:rsidP="002A469F">
      <w:pPr>
        <w:rPr>
          <w:rFonts w:ascii="仿宋_GB2312" w:eastAsia="仿宋_GB2312" w:hint="eastAsia"/>
          <w:sz w:val="32"/>
          <w:szCs w:val="32"/>
        </w:rPr>
      </w:pPr>
      <w:r w:rsidRPr="00487C3D">
        <w:rPr>
          <w:rFonts w:ascii="仿宋_GB2312" w:eastAsia="仿宋_GB2312" w:hint="eastAsia"/>
          <w:b/>
          <w:sz w:val="32"/>
          <w:szCs w:val="32"/>
        </w:rPr>
        <w:t>乘车路线：</w:t>
      </w:r>
      <w:r w:rsidRPr="00487C3D">
        <w:rPr>
          <w:rFonts w:ascii="仿宋_GB2312" w:eastAsia="仿宋_GB2312" w:hint="eastAsia"/>
          <w:sz w:val="32"/>
          <w:szCs w:val="32"/>
        </w:rPr>
        <w:t>杭州市内乘坐</w:t>
      </w:r>
      <w:r w:rsidRPr="00487C3D">
        <w:rPr>
          <w:rFonts w:ascii="仿宋_GB2312" w:eastAsia="仿宋_GB2312"/>
          <w:sz w:val="32"/>
          <w:szCs w:val="32"/>
        </w:rPr>
        <w:t>17路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49路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83路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89路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102路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193b线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193路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265路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282路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346路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353路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356路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367路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8213路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b4线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b支7c线</w:t>
      </w:r>
      <w:r w:rsidRPr="00487C3D">
        <w:rPr>
          <w:rFonts w:ascii="仿宋_GB2312" w:eastAsia="仿宋_GB2312" w:hint="eastAsia"/>
          <w:sz w:val="32"/>
          <w:szCs w:val="32"/>
        </w:rPr>
        <w:t>、</w:t>
      </w:r>
      <w:r w:rsidRPr="00487C3D">
        <w:rPr>
          <w:rFonts w:ascii="仿宋_GB2312" w:eastAsia="仿宋_GB2312"/>
          <w:sz w:val="32"/>
          <w:szCs w:val="32"/>
        </w:rPr>
        <w:t>b支7路</w:t>
      </w:r>
      <w:r w:rsidRPr="00487C3D">
        <w:rPr>
          <w:rFonts w:ascii="仿宋_GB2312" w:eastAsia="仿宋_GB2312" w:hint="eastAsia"/>
          <w:sz w:val="32"/>
          <w:szCs w:val="32"/>
        </w:rPr>
        <w:t>等路公交车，至</w:t>
      </w:r>
      <w:proofErr w:type="gramStart"/>
      <w:r w:rsidRPr="00CD5A78">
        <w:rPr>
          <w:rFonts w:ascii="仿宋_GB2312" w:eastAsia="仿宋_GB2312"/>
          <w:b/>
          <w:sz w:val="32"/>
          <w:szCs w:val="32"/>
        </w:rPr>
        <w:t>天目山路古墩</w:t>
      </w:r>
      <w:proofErr w:type="gramEnd"/>
      <w:r w:rsidRPr="00CD5A78">
        <w:rPr>
          <w:rFonts w:ascii="仿宋_GB2312" w:eastAsia="仿宋_GB2312"/>
          <w:b/>
          <w:sz w:val="32"/>
          <w:szCs w:val="32"/>
        </w:rPr>
        <w:t>路口</w:t>
      </w:r>
      <w:r w:rsidRPr="00CD5A78">
        <w:rPr>
          <w:rFonts w:ascii="仿宋_GB2312" w:eastAsia="仿宋_GB2312" w:hint="eastAsia"/>
          <w:b/>
          <w:sz w:val="32"/>
          <w:szCs w:val="32"/>
        </w:rPr>
        <w:t>站</w:t>
      </w:r>
      <w:r w:rsidRPr="00487C3D">
        <w:rPr>
          <w:rFonts w:ascii="仿宋_GB2312" w:eastAsia="仿宋_GB2312" w:hint="eastAsia"/>
          <w:sz w:val="32"/>
          <w:szCs w:val="32"/>
        </w:rPr>
        <w:t>下。</w:t>
      </w:r>
    </w:p>
    <w:p w:rsidR="005717F7" w:rsidRPr="002A469F" w:rsidRDefault="005717F7" w:rsidP="002A469F">
      <w:pPr>
        <w:rPr>
          <w:rFonts w:hint="eastAsia"/>
        </w:rPr>
      </w:pPr>
    </w:p>
    <w:sectPr w:rsidR="005717F7" w:rsidRPr="002A469F" w:rsidSect="00D00432">
      <w:footerReference w:type="even" r:id="rId7"/>
      <w:footerReference w:type="default" r:id="rId8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2A469F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2A469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2A469F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2A469F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62709"/>
    <w:rsid w:val="002A469F"/>
    <w:rsid w:val="0032233C"/>
    <w:rsid w:val="003321AA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814639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4564"/>
    <w:rsid w:val="00B66AEA"/>
    <w:rsid w:val="00BC267C"/>
    <w:rsid w:val="00BE4FCA"/>
    <w:rsid w:val="00CA6D50"/>
    <w:rsid w:val="00CF3429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2020-01-17T12:19:00Z</dcterms:created>
  <dcterms:modified xsi:type="dcterms:W3CDTF">2020-01-17T12:19:00Z</dcterms:modified>
</cp:coreProperties>
</file>