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孟津县公安局招聘警务辅助人员报名登记表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4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20"/>
        <w:gridCol w:w="1058"/>
        <w:gridCol w:w="52"/>
        <w:gridCol w:w="8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3274" w:type="dxa"/>
            <w:gridSpan w:val="6"/>
            <w:vAlign w:val="center"/>
          </w:tcPr>
          <w:p/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657" w:type="dxa"/>
            <w:gridSpan w:val="2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2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2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4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4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简历从高中填起；身份证、毕业证、其他证件的复印件附本表后；</w:t>
      </w:r>
    </w:p>
    <w:p>
      <w:pPr>
        <w:rPr>
          <w:color w:val="FF0000"/>
          <w:sz w:val="18"/>
          <w:szCs w:val="18"/>
        </w:rPr>
      </w:pPr>
      <w:r>
        <w:rPr>
          <w:rFonts w:hint="eastAsia"/>
        </w:rPr>
        <w:t>2、所填内容务必真实、准确，弄虚作假者一经查实，将取消招聘资格。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7F2B2E9E"/>
    <w:rsid w:val="00043997"/>
    <w:rsid w:val="00090D4A"/>
    <w:rsid w:val="00155851"/>
    <w:rsid w:val="001F34A1"/>
    <w:rsid w:val="00362874"/>
    <w:rsid w:val="00367FA3"/>
    <w:rsid w:val="00397B6A"/>
    <w:rsid w:val="00411836"/>
    <w:rsid w:val="00461176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516B2"/>
    <w:rsid w:val="00E45F7F"/>
    <w:rsid w:val="00EB776D"/>
    <w:rsid w:val="00FD0C68"/>
    <w:rsid w:val="00FD60EF"/>
    <w:rsid w:val="00FF0D5A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2FD4885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0B572B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</Company>
  <Pages>1</Pages>
  <Words>250</Words>
  <Characters>427</Characters>
  <Lines>3</Lines>
  <Paragraphs>1</Paragraphs>
  <TotalTime>27</TotalTime>
  <ScaleCrop>false</ScaleCrop>
  <LinksUpToDate>false</LinksUpToDate>
  <CharactersWithSpaces>676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陈涛</cp:lastModifiedBy>
  <cp:lastPrinted>2018-07-17T08:40:00Z</cp:lastPrinted>
  <dcterms:modified xsi:type="dcterms:W3CDTF">2019-08-07T03:16:40Z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